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6F" w:rsidRPr="00C5302E" w:rsidRDefault="003A5D0D" w:rsidP="00C5302E">
      <w:pPr>
        <w:rPr>
          <w:rFonts w:ascii="Calibri" w:hAnsi="Calibri" w:cs="Calibri"/>
        </w:rPr>
      </w:pPr>
      <w:r w:rsidRPr="00C5302E">
        <w:rPr>
          <w:rFonts w:ascii="Calibri" w:hAnsi="Calibri" w:cs="Calibri"/>
        </w:rPr>
        <w:t xml:space="preserve">Akademia Nauk Stosowanych </w:t>
      </w:r>
    </w:p>
    <w:p w:rsidR="007E3684" w:rsidRPr="00C5302E" w:rsidRDefault="00AE397C" w:rsidP="00C5302E">
      <w:pPr>
        <w:spacing w:before="240" w:after="240"/>
        <w:rPr>
          <w:rFonts w:ascii="Calibri" w:hAnsi="Calibri" w:cs="Calibri"/>
        </w:rPr>
      </w:pPr>
      <w:r w:rsidRPr="00C5302E">
        <w:rPr>
          <w:rFonts w:ascii="Calibri" w:hAnsi="Calibri" w:cs="Calibri"/>
        </w:rPr>
        <w:t>i</w:t>
      </w:r>
      <w:r w:rsidR="003A5D0D" w:rsidRPr="00C5302E">
        <w:rPr>
          <w:rFonts w:ascii="Calibri" w:hAnsi="Calibri" w:cs="Calibri"/>
        </w:rPr>
        <w:t xml:space="preserve">m. Jana Amosa Komeńskiego </w:t>
      </w:r>
      <w:r w:rsidRPr="00C5302E">
        <w:rPr>
          <w:rFonts w:ascii="Calibri" w:hAnsi="Calibri" w:cs="Calibri"/>
        </w:rPr>
        <w:t>w</w:t>
      </w:r>
      <w:r w:rsidR="003A5D0D" w:rsidRPr="00C5302E">
        <w:rPr>
          <w:rFonts w:ascii="Calibri" w:hAnsi="Calibri" w:cs="Calibri"/>
        </w:rPr>
        <w:t xml:space="preserve"> Lesznie </w:t>
      </w:r>
    </w:p>
    <w:p w:rsidR="00AE397C" w:rsidRPr="00C5302E" w:rsidRDefault="00A70B0B" w:rsidP="00C5302E">
      <w:pPr>
        <w:pStyle w:val="Nagwek1"/>
        <w:rPr>
          <w:rFonts w:cs="Calibri"/>
          <w:b w:val="0"/>
        </w:rPr>
      </w:pPr>
      <w:bookmarkStart w:id="0" w:name="_GoBack"/>
      <w:r w:rsidRPr="00C5302E">
        <w:rPr>
          <w:rFonts w:cs="Calibri"/>
        </w:rPr>
        <w:t>Zarządzenie nr 30</w:t>
      </w:r>
      <w:r w:rsidR="00AE397C" w:rsidRPr="00C5302E">
        <w:rPr>
          <w:rFonts w:cs="Calibri"/>
        </w:rPr>
        <w:t>/2023</w:t>
      </w:r>
    </w:p>
    <w:p w:rsidR="00AE397C" w:rsidRPr="00C5302E" w:rsidRDefault="00AE397C" w:rsidP="00C5302E">
      <w:pPr>
        <w:pStyle w:val="Nagwek1"/>
        <w:rPr>
          <w:rFonts w:cs="Calibri"/>
          <w:b w:val="0"/>
        </w:rPr>
      </w:pPr>
      <w:r w:rsidRPr="00C5302E">
        <w:rPr>
          <w:rFonts w:cs="Calibri"/>
        </w:rPr>
        <w:t xml:space="preserve">Rektora Akademii Nauk Stosowanych </w:t>
      </w:r>
    </w:p>
    <w:p w:rsidR="00AE397C" w:rsidRPr="00C5302E" w:rsidRDefault="00AE397C" w:rsidP="00C5302E">
      <w:pPr>
        <w:pStyle w:val="Nagwek1"/>
        <w:rPr>
          <w:rFonts w:cs="Calibri"/>
          <w:b w:val="0"/>
        </w:rPr>
      </w:pPr>
      <w:r w:rsidRPr="00C5302E">
        <w:rPr>
          <w:rFonts w:cs="Calibri"/>
        </w:rPr>
        <w:t xml:space="preserve">im. Jana Amosa Komeńskiego w Lesznie </w:t>
      </w:r>
    </w:p>
    <w:p w:rsidR="00AE397C" w:rsidRPr="00C5302E" w:rsidRDefault="00AE397C" w:rsidP="00C5302E">
      <w:pPr>
        <w:pStyle w:val="Nagwek1"/>
        <w:rPr>
          <w:rFonts w:cs="Calibri"/>
          <w:b w:val="0"/>
        </w:rPr>
      </w:pPr>
      <w:r w:rsidRPr="00C5302E">
        <w:rPr>
          <w:rFonts w:cs="Calibri"/>
        </w:rPr>
        <w:t xml:space="preserve">z dnia </w:t>
      </w:r>
      <w:r w:rsidR="00A70B0B" w:rsidRPr="00C5302E">
        <w:rPr>
          <w:rFonts w:cs="Calibri"/>
        </w:rPr>
        <w:t>26 czerwca</w:t>
      </w:r>
      <w:r w:rsidRPr="00C5302E">
        <w:rPr>
          <w:rFonts w:cs="Calibri"/>
        </w:rPr>
        <w:t xml:space="preserve"> 2023 r.</w:t>
      </w:r>
    </w:p>
    <w:p w:rsidR="00AE397C" w:rsidRPr="00C5302E" w:rsidRDefault="00AE397C" w:rsidP="00C5302E">
      <w:pPr>
        <w:pStyle w:val="Nagwek1"/>
        <w:rPr>
          <w:rFonts w:cs="Calibri"/>
          <w:b w:val="0"/>
        </w:rPr>
      </w:pPr>
      <w:r w:rsidRPr="00C5302E">
        <w:rPr>
          <w:rFonts w:cs="Calibri"/>
        </w:rPr>
        <w:t>w sprawie wprowadzenia Regulaminu Domu Studenckiego „Komenik”</w:t>
      </w:r>
    </w:p>
    <w:bookmarkEnd w:id="0"/>
    <w:p w:rsidR="00AE397C" w:rsidRPr="00C5302E" w:rsidRDefault="00AE397C" w:rsidP="00C5302E">
      <w:pPr>
        <w:pStyle w:val="Nagwek1"/>
        <w:rPr>
          <w:rFonts w:cs="Calibri"/>
          <w:b w:val="0"/>
        </w:rPr>
      </w:pPr>
      <w:r w:rsidRPr="00C5302E">
        <w:rPr>
          <w:rFonts w:cs="Calibri"/>
        </w:rPr>
        <w:t xml:space="preserve">w Akademii Nauk Stosowanych im. Jana Amosa Komeńskiego w Lesznie </w:t>
      </w:r>
    </w:p>
    <w:p w:rsidR="007E3684" w:rsidRPr="00C5302E" w:rsidRDefault="007E3684" w:rsidP="00C5302E">
      <w:pPr>
        <w:rPr>
          <w:rFonts w:ascii="Calibri" w:hAnsi="Calibri" w:cs="Calibri"/>
          <w:b/>
        </w:rPr>
      </w:pPr>
    </w:p>
    <w:p w:rsidR="00AE397C" w:rsidRPr="00C5302E" w:rsidRDefault="00AE397C" w:rsidP="00AE397C">
      <w:pPr>
        <w:jc w:val="center"/>
        <w:rPr>
          <w:rFonts w:ascii="Calibri" w:hAnsi="Calibri" w:cs="Calibri"/>
          <w:b/>
        </w:rPr>
      </w:pPr>
    </w:p>
    <w:p w:rsidR="007E3684" w:rsidRPr="00C5302E" w:rsidRDefault="00AE397C" w:rsidP="00C5302E">
      <w:pPr>
        <w:spacing w:before="240"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Na podstawie art.</w:t>
      </w:r>
      <w:r w:rsidR="007E3684" w:rsidRPr="00C5302E">
        <w:rPr>
          <w:rFonts w:ascii="Calibri" w:hAnsi="Calibri" w:cs="Calibri"/>
          <w:szCs w:val="24"/>
        </w:rPr>
        <w:t xml:space="preserve"> 23 ust. 1 oraz 2 pkt 2 ustawy z dnia 20 lipca 2018 r. – Prawo o szkolnictwie wyższym i </w:t>
      </w:r>
      <w:r w:rsidR="00B816AC" w:rsidRPr="00C5302E">
        <w:rPr>
          <w:rFonts w:ascii="Calibri" w:hAnsi="Calibri" w:cs="Calibri"/>
          <w:szCs w:val="24"/>
        </w:rPr>
        <w:t>nauce (tekst jedn. Dz. U. z 2023</w:t>
      </w:r>
      <w:r w:rsidR="007E3684" w:rsidRPr="00C5302E">
        <w:rPr>
          <w:rFonts w:ascii="Calibri" w:hAnsi="Calibri" w:cs="Calibri"/>
          <w:szCs w:val="24"/>
        </w:rPr>
        <w:t xml:space="preserve"> r., poz. 74</w:t>
      </w:r>
      <w:r w:rsidR="00B816AC" w:rsidRPr="00C5302E">
        <w:rPr>
          <w:rFonts w:ascii="Calibri" w:hAnsi="Calibri" w:cs="Calibri"/>
          <w:szCs w:val="24"/>
        </w:rPr>
        <w:t>2</w:t>
      </w:r>
      <w:r w:rsidR="007E3684" w:rsidRPr="00C5302E">
        <w:rPr>
          <w:rFonts w:ascii="Calibri" w:hAnsi="Calibri" w:cs="Calibri"/>
          <w:szCs w:val="24"/>
        </w:rPr>
        <w:t xml:space="preserve"> z </w:t>
      </w:r>
      <w:proofErr w:type="spellStart"/>
      <w:r w:rsidR="007E3684" w:rsidRPr="00C5302E">
        <w:rPr>
          <w:rFonts w:ascii="Calibri" w:hAnsi="Calibri" w:cs="Calibri"/>
          <w:szCs w:val="24"/>
        </w:rPr>
        <w:t>późn</w:t>
      </w:r>
      <w:proofErr w:type="spellEnd"/>
      <w:r w:rsidR="007E3684" w:rsidRPr="00C5302E">
        <w:rPr>
          <w:rFonts w:ascii="Calibri" w:hAnsi="Calibri" w:cs="Calibri"/>
          <w:szCs w:val="24"/>
        </w:rPr>
        <w:t>. zm.) oraz § 25 ust. 1 i 2 pkt 2 Statutu Uczelni zarządza się, co następuje:</w:t>
      </w:r>
    </w:p>
    <w:p w:rsidR="007E3684" w:rsidRPr="00C5302E" w:rsidRDefault="007E3684" w:rsidP="00C5302E">
      <w:pPr>
        <w:spacing w:before="240" w:after="240"/>
        <w:jc w:val="center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1</w:t>
      </w:r>
    </w:p>
    <w:p w:rsidR="007E3684" w:rsidRPr="00C5302E" w:rsidRDefault="007E3684" w:rsidP="00C5302E">
      <w:pPr>
        <w:spacing w:before="240"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Wprowadza się Regulamin Domu Studenckiego „Komenik” w Akademii Nauk Stosowanych im. Jana Amosa Komeńskiego w Lesznie, stanowiący załącznik do niniejszego zarządzenia. </w:t>
      </w:r>
    </w:p>
    <w:p w:rsidR="007E3684" w:rsidRPr="00C5302E" w:rsidRDefault="007E3684" w:rsidP="00C5302E">
      <w:pPr>
        <w:spacing w:before="240" w:after="240"/>
        <w:jc w:val="center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2</w:t>
      </w:r>
    </w:p>
    <w:p w:rsidR="007E3684" w:rsidRPr="00C5302E" w:rsidRDefault="002B776A" w:rsidP="00C5302E">
      <w:pPr>
        <w:spacing w:before="240"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Traci moc Zarządzenie nr 5/2023 Rektora ANS im. J.A. Komeńskiego w Lesznie z dnia </w:t>
      </w:r>
      <w:r w:rsidRPr="00C5302E">
        <w:rPr>
          <w:rFonts w:ascii="Calibri" w:hAnsi="Calibri" w:cs="Calibri"/>
          <w:szCs w:val="24"/>
        </w:rPr>
        <w:br/>
        <w:t>10 stycznia 2023 r.</w:t>
      </w:r>
    </w:p>
    <w:p w:rsidR="002B776A" w:rsidRPr="00C5302E" w:rsidRDefault="007E3684" w:rsidP="00C5302E">
      <w:pPr>
        <w:spacing w:before="240" w:after="240"/>
        <w:jc w:val="center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3</w:t>
      </w:r>
    </w:p>
    <w:p w:rsidR="00B816AC" w:rsidRPr="00C5302E" w:rsidRDefault="002B776A" w:rsidP="00C5302E">
      <w:pPr>
        <w:spacing w:before="240"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Wykonanie zarządzenia powierza się Kanclerzowi Uczelni oraz Kierownikowi Domu Studenckiego „</w:t>
      </w:r>
      <w:proofErr w:type="spellStart"/>
      <w:r w:rsidRPr="00C5302E">
        <w:rPr>
          <w:rFonts w:ascii="Calibri" w:hAnsi="Calibri" w:cs="Calibri"/>
          <w:szCs w:val="24"/>
        </w:rPr>
        <w:t>Komenik</w:t>
      </w:r>
      <w:proofErr w:type="spellEnd"/>
      <w:r w:rsidRPr="00C5302E">
        <w:rPr>
          <w:rFonts w:ascii="Calibri" w:hAnsi="Calibri" w:cs="Calibri"/>
          <w:szCs w:val="24"/>
        </w:rPr>
        <w:t>”.</w:t>
      </w:r>
    </w:p>
    <w:p w:rsidR="007E3684" w:rsidRPr="00C5302E" w:rsidRDefault="00B816AC" w:rsidP="00C5302E">
      <w:pPr>
        <w:spacing w:before="240" w:after="240"/>
        <w:jc w:val="center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4</w:t>
      </w:r>
    </w:p>
    <w:p w:rsidR="007E3684" w:rsidRPr="00C5302E" w:rsidRDefault="007E3684" w:rsidP="00C5302E">
      <w:pPr>
        <w:spacing w:before="240"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Zarządzenie wchodzi w życie z dniem podpisania. </w:t>
      </w:r>
    </w:p>
    <w:p w:rsidR="00B670C8" w:rsidRPr="00C5302E" w:rsidRDefault="00B670C8" w:rsidP="00C5302E">
      <w:pPr>
        <w:spacing w:before="240" w:after="240"/>
        <w:rPr>
          <w:rFonts w:ascii="Calibri" w:hAnsi="Calibri" w:cs="Calibri"/>
          <w:szCs w:val="24"/>
        </w:rPr>
      </w:pPr>
    </w:p>
    <w:p w:rsidR="00B670C8" w:rsidRPr="00C5302E" w:rsidRDefault="00B670C8" w:rsidP="00C5302E">
      <w:pPr>
        <w:spacing w:before="240" w:after="240"/>
        <w:rPr>
          <w:rFonts w:ascii="Calibri" w:hAnsi="Calibri" w:cs="Calibri"/>
        </w:rPr>
      </w:pP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  <w:t>Rektor</w:t>
      </w:r>
    </w:p>
    <w:p w:rsidR="00B670C8" w:rsidRPr="00C5302E" w:rsidRDefault="00B670C8" w:rsidP="00C5302E">
      <w:pPr>
        <w:rPr>
          <w:rFonts w:ascii="Calibri" w:hAnsi="Calibri" w:cs="Calibri"/>
        </w:rPr>
      </w:pP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</w:r>
      <w:r w:rsidRPr="00C5302E">
        <w:rPr>
          <w:rFonts w:ascii="Calibri" w:hAnsi="Calibri" w:cs="Calibri"/>
        </w:rPr>
        <w:tab/>
        <w:t xml:space="preserve">         dr Janusz Poła, prof. ANS</w:t>
      </w:r>
    </w:p>
    <w:p w:rsidR="007E3684" w:rsidRPr="00C5302E" w:rsidRDefault="007E3684" w:rsidP="00AE397C">
      <w:pPr>
        <w:jc w:val="both"/>
        <w:rPr>
          <w:rFonts w:ascii="Calibri" w:hAnsi="Calibri" w:cs="Calibri"/>
        </w:rPr>
      </w:pPr>
    </w:p>
    <w:sectPr w:rsidR="007E3684" w:rsidRPr="00C5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D"/>
    <w:rsid w:val="002B776A"/>
    <w:rsid w:val="003A5D0D"/>
    <w:rsid w:val="007E3684"/>
    <w:rsid w:val="008D5F6F"/>
    <w:rsid w:val="009437EE"/>
    <w:rsid w:val="00A70B0B"/>
    <w:rsid w:val="00AE397C"/>
    <w:rsid w:val="00B20E91"/>
    <w:rsid w:val="00B670C8"/>
    <w:rsid w:val="00B816AC"/>
    <w:rsid w:val="00C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DA05-EA6E-4327-BD52-40E5730F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02E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2E"/>
    <w:rPr>
      <w:rFonts w:ascii="Calibri" w:eastAsiaTheme="majorEastAsia" w:hAnsi="Calibr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30 -2023  Regulamin DS Komenik</dc:title>
  <dc:subject/>
  <dc:creator>Joanna Jędrzejewska</dc:creator>
  <cp:keywords/>
  <dc:description/>
  <cp:lastModifiedBy>Natalia Szymanowska</cp:lastModifiedBy>
  <cp:revision>8</cp:revision>
  <dcterms:created xsi:type="dcterms:W3CDTF">2023-01-09T09:33:00Z</dcterms:created>
  <dcterms:modified xsi:type="dcterms:W3CDTF">2023-09-27T07:43:00Z</dcterms:modified>
</cp:coreProperties>
</file>